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DED32" w14:textId="1AAC4352" w:rsidR="006D08CD" w:rsidRDefault="006D08CD" w:rsidP="006D08CD">
      <w:pPr>
        <w:rPr>
          <w:rFonts w:ascii="Arial" w:hAnsi="Arial" w:cs="Arial"/>
          <w:b/>
          <w:bCs/>
        </w:rPr>
      </w:pPr>
      <w:bookmarkStart w:id="0" w:name="_Hlk127350609"/>
      <w:bookmarkEnd w:id="0"/>
      <w:r w:rsidRPr="00964336">
        <w:rPr>
          <w:rFonts w:ascii="Arial" w:hAnsi="Arial" w:cs="Arial"/>
          <w:b/>
          <w:bCs/>
        </w:rPr>
        <w:t xml:space="preserve">Projekt </w:t>
      </w:r>
      <w:r w:rsidRPr="006D08CD">
        <w:rPr>
          <w:rFonts w:ascii="Arial" w:hAnsi="Arial" w:cs="Arial"/>
          <w:b/>
          <w:bCs/>
        </w:rPr>
        <w:t>„Posrednik u lancu doniranja hrane na području Virovitičko – podravske županije“, NPOO.C1.5R4-I1.02.0008.</w:t>
      </w:r>
    </w:p>
    <w:p w14:paraId="54218BC0" w14:textId="77777777" w:rsidR="006D08CD" w:rsidRDefault="006D08CD" w:rsidP="006D08CD">
      <w:pPr>
        <w:rPr>
          <w:rFonts w:ascii="Arial" w:hAnsi="Arial" w:cs="Arial"/>
          <w:b/>
          <w:bCs/>
        </w:rPr>
      </w:pPr>
    </w:p>
    <w:p w14:paraId="25FB36DE" w14:textId="77777777" w:rsidR="006D08CD" w:rsidRDefault="006D08CD" w:rsidP="006D08C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Nositelj: </w:t>
      </w:r>
      <w:r>
        <w:rPr>
          <w:rFonts w:ascii="Arial" w:hAnsi="Arial" w:cs="Arial"/>
        </w:rPr>
        <w:t>Hrvatski Crveni križ Gradsko društvo Crvenog križa Virovitica</w:t>
      </w:r>
    </w:p>
    <w:p w14:paraId="3174AEA0" w14:textId="46C10617" w:rsidR="006D08CD" w:rsidRDefault="006D08CD" w:rsidP="006D08CD">
      <w:pPr>
        <w:jc w:val="both"/>
        <w:rPr>
          <w:rFonts w:ascii="Arial" w:hAnsi="Arial" w:cs="Arial"/>
        </w:rPr>
      </w:pPr>
      <w:r w:rsidRPr="00964336">
        <w:rPr>
          <w:rFonts w:ascii="Arial" w:hAnsi="Arial" w:cs="Arial"/>
          <w:b/>
          <w:bCs/>
        </w:rPr>
        <w:t xml:space="preserve">Cilj projekta: </w:t>
      </w:r>
      <w:r w:rsidRPr="006D08CD">
        <w:rPr>
          <w:rFonts w:ascii="Arial" w:hAnsi="Arial" w:cs="Arial"/>
        </w:rPr>
        <w:t>ojačati infrastrukturne kapacitete u GCDK Virovitica kako bi se stvorili osnovni preduvjeti za povećanje količine donirane hrane, čime se doprinosi smanjenju otpada od hrane te povećanju prehrambene sigurnosti siromašnijih skupina stanovništva.</w:t>
      </w:r>
    </w:p>
    <w:p w14:paraId="645C1101" w14:textId="77777777" w:rsidR="006D08CD" w:rsidRDefault="006D08CD" w:rsidP="006D08C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Vrijednost projekta: </w:t>
      </w:r>
    </w:p>
    <w:p w14:paraId="3B054E3F" w14:textId="08A18107" w:rsidR="006D08CD" w:rsidRDefault="006D08CD" w:rsidP="006D08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Vrijednost projekta je </w:t>
      </w:r>
      <w:r w:rsidRPr="006D08CD">
        <w:rPr>
          <w:rFonts w:ascii="Arial" w:hAnsi="Arial" w:cs="Arial"/>
        </w:rPr>
        <w:t>26.478,09 eura</w:t>
      </w:r>
      <w:r>
        <w:rPr>
          <w:rFonts w:ascii="Arial" w:hAnsi="Arial" w:cs="Arial"/>
        </w:rPr>
        <w:t xml:space="preserve">, sredstva su osigurana kroz </w:t>
      </w:r>
      <w:r w:rsidRPr="008F29BA">
        <w:rPr>
          <w:rFonts w:ascii="Arial" w:hAnsi="Arial" w:cs="Arial"/>
        </w:rPr>
        <w:t>EU</w:t>
      </w:r>
      <w:r>
        <w:rPr>
          <w:rFonts w:ascii="Arial" w:hAnsi="Arial" w:cs="Arial"/>
        </w:rPr>
        <w:t xml:space="preserve"> – </w:t>
      </w:r>
      <w:r w:rsidRPr="008F29BA">
        <w:rPr>
          <w:rFonts w:ascii="Arial" w:hAnsi="Arial" w:cs="Arial"/>
        </w:rPr>
        <w:t>ov Mehaniz</w:t>
      </w:r>
      <w:r>
        <w:rPr>
          <w:rFonts w:ascii="Arial" w:hAnsi="Arial" w:cs="Arial"/>
        </w:rPr>
        <w:t>am</w:t>
      </w:r>
      <w:r w:rsidRPr="008F29BA">
        <w:rPr>
          <w:rFonts w:ascii="Arial" w:hAnsi="Arial" w:cs="Arial"/>
        </w:rPr>
        <w:t xml:space="preserve"> za oporavak i otpornost, u okviru provedbe reformske mjere Nacionalnog plana oporavka i otpornosti (NPOO) 2021.</w:t>
      </w:r>
      <w:r>
        <w:rPr>
          <w:rFonts w:ascii="Arial" w:hAnsi="Arial" w:cs="Arial"/>
        </w:rPr>
        <w:t xml:space="preserve"> – </w:t>
      </w:r>
      <w:r w:rsidRPr="008F29BA">
        <w:rPr>
          <w:rFonts w:ascii="Arial" w:hAnsi="Arial" w:cs="Arial"/>
        </w:rPr>
        <w:t>2026. pod nazivom Unaprjeđenje sustava doniranja hrane.</w:t>
      </w:r>
    </w:p>
    <w:p w14:paraId="55979C87" w14:textId="77777777" w:rsidR="006D08CD" w:rsidRDefault="006D08CD" w:rsidP="006D08CD">
      <w:pPr>
        <w:jc w:val="both"/>
        <w:rPr>
          <w:rFonts w:ascii="Arial" w:hAnsi="Arial" w:cs="Arial"/>
          <w:b/>
          <w:bCs/>
        </w:rPr>
      </w:pPr>
      <w:r w:rsidRPr="00964336">
        <w:rPr>
          <w:rFonts w:ascii="Arial" w:hAnsi="Arial" w:cs="Arial"/>
          <w:b/>
          <w:bCs/>
        </w:rPr>
        <w:t>Očekivani rezultati projekta:</w:t>
      </w:r>
    </w:p>
    <w:p w14:paraId="345CD87C" w14:textId="63642181" w:rsidR="006D08CD" w:rsidRDefault="006D08CD" w:rsidP="006D08C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ojačani infrastrukturnih kapaciteti GDCK,</w:t>
      </w:r>
    </w:p>
    <w:p w14:paraId="68E9E709" w14:textId="77777777" w:rsidR="006D08CD" w:rsidRDefault="006D08CD" w:rsidP="006D08C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povećanje količina donirane hrane,</w:t>
      </w:r>
    </w:p>
    <w:p w14:paraId="705123E0" w14:textId="77777777" w:rsidR="006D08CD" w:rsidRDefault="006D08CD" w:rsidP="006D08C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donatori doniraju hranu preko platforme Ministarstva poljoprivrede „e – doniranje“,</w:t>
      </w:r>
    </w:p>
    <w:p w14:paraId="73DA3FE2" w14:textId="77777777" w:rsidR="006D08CD" w:rsidRPr="000C7EAC" w:rsidRDefault="006D08CD" w:rsidP="006D08CD">
      <w:pPr>
        <w:pStyle w:val="ListParagraph"/>
        <w:numPr>
          <w:ilvl w:val="0"/>
          <w:numId w:val="1"/>
        </w:numPr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smanjena količina otpada od hrane.</w:t>
      </w:r>
    </w:p>
    <w:p w14:paraId="16D1B684" w14:textId="77777777" w:rsidR="006D08CD" w:rsidRPr="00507B3D" w:rsidRDefault="006D08CD" w:rsidP="006D08CD">
      <w:pPr>
        <w:jc w:val="both"/>
        <w:rPr>
          <w:rFonts w:ascii="Arial" w:hAnsi="Arial" w:cs="Arial"/>
          <w:sz w:val="20"/>
          <w:szCs w:val="20"/>
        </w:rPr>
      </w:pPr>
      <w:r w:rsidRPr="00507B3D">
        <w:rPr>
          <w:rStyle w:val="Strong"/>
          <w:rFonts w:ascii="Arial" w:hAnsi="Arial" w:cs="Arial"/>
          <w:color w:val="222222"/>
          <w:shd w:val="clear" w:color="auto" w:fill="FFFFFF"/>
        </w:rPr>
        <w:t>Razdoblje provedbe projekta:</w:t>
      </w:r>
    </w:p>
    <w:p w14:paraId="53D538BB" w14:textId="6F688829" w:rsidR="006D08CD" w:rsidRDefault="006D08CD" w:rsidP="006D08CD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  <w:bCs w:val="0"/>
          <w:color w:val="222222"/>
          <w:sz w:val="22"/>
          <w:szCs w:val="22"/>
        </w:rPr>
      </w:pPr>
      <w:r w:rsidRPr="006D08CD">
        <w:rPr>
          <w:rStyle w:val="Strong"/>
          <w:rFonts w:ascii="Arial" w:hAnsi="Arial" w:cs="Arial"/>
          <w:b w:val="0"/>
          <w:bCs w:val="0"/>
          <w:color w:val="222222"/>
          <w:sz w:val="22"/>
          <w:szCs w:val="22"/>
        </w:rPr>
        <w:t>10.09.2024. – 10.09.2025.</w:t>
      </w:r>
    </w:p>
    <w:p w14:paraId="183C8E13" w14:textId="77777777" w:rsidR="006D08CD" w:rsidRPr="0087072E" w:rsidRDefault="006D08CD" w:rsidP="006D08CD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  <w:bCs w:val="0"/>
          <w:color w:val="222222"/>
          <w:sz w:val="22"/>
          <w:szCs w:val="22"/>
        </w:rPr>
      </w:pPr>
    </w:p>
    <w:p w14:paraId="35EE3ED1" w14:textId="77777777" w:rsidR="006D08CD" w:rsidRPr="009A0003" w:rsidRDefault="006D08CD" w:rsidP="006D08C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22"/>
          <w:szCs w:val="22"/>
        </w:rPr>
      </w:pPr>
      <w:r w:rsidRPr="009A0003">
        <w:rPr>
          <w:rStyle w:val="Strong"/>
          <w:rFonts w:ascii="Arial" w:hAnsi="Arial" w:cs="Arial"/>
          <w:color w:val="222222"/>
          <w:sz w:val="22"/>
          <w:szCs w:val="22"/>
        </w:rPr>
        <w:t>Kontakt osoba za više informacija:</w:t>
      </w:r>
    </w:p>
    <w:p w14:paraId="0FECAC73" w14:textId="1300B8B3" w:rsidR="006D08CD" w:rsidRDefault="00B467B1" w:rsidP="006D08C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22"/>
          <w:szCs w:val="22"/>
        </w:rPr>
      </w:pPr>
      <w:r w:rsidRPr="00B467B1">
        <w:rPr>
          <w:rFonts w:ascii="Arial" w:hAnsi="Arial" w:cs="Arial"/>
          <w:color w:val="222222"/>
          <w:sz w:val="22"/>
          <w:szCs w:val="22"/>
        </w:rPr>
        <w:t>Goran Lesić</w:t>
      </w:r>
    </w:p>
    <w:p w14:paraId="1DBA68D8" w14:textId="77777777" w:rsidR="001E30C2" w:rsidRDefault="001E30C2" w:rsidP="006D08C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22"/>
          <w:szCs w:val="22"/>
        </w:rPr>
      </w:pPr>
    </w:p>
    <w:p w14:paraId="4CA2FC3A" w14:textId="03EEA4F7" w:rsidR="001E30C2" w:rsidRDefault="001E30C2" w:rsidP="006D08C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22"/>
          <w:szCs w:val="22"/>
        </w:rPr>
      </w:pPr>
      <w:r w:rsidRPr="001E30C2">
        <w:rPr>
          <w:rFonts w:ascii="Arial" w:hAnsi="Arial" w:cs="Arial"/>
          <w:color w:val="222222"/>
          <w:sz w:val="22"/>
          <w:szCs w:val="22"/>
        </w:rPr>
        <w:t>HCK Gradsko društvo Crvenog križa Virovitica</w:t>
      </w:r>
    </w:p>
    <w:p w14:paraId="77388D09" w14:textId="37C621C9" w:rsidR="001E30C2" w:rsidRDefault="001E30C2" w:rsidP="006D08C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22"/>
          <w:szCs w:val="22"/>
        </w:rPr>
      </w:pPr>
      <w:r w:rsidRPr="001E30C2">
        <w:rPr>
          <w:rFonts w:ascii="Arial" w:hAnsi="Arial" w:cs="Arial"/>
          <w:color w:val="222222"/>
          <w:sz w:val="22"/>
          <w:szCs w:val="22"/>
        </w:rPr>
        <w:t xml:space="preserve">Masarykova 6, Virovitica                                                                                                                    </w:t>
      </w:r>
    </w:p>
    <w:p w14:paraId="02FF86A0" w14:textId="77777777" w:rsidR="001E30C2" w:rsidRDefault="001E30C2" w:rsidP="001E30C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22"/>
          <w:szCs w:val="22"/>
        </w:rPr>
      </w:pPr>
      <w:r w:rsidRPr="001E30C2">
        <w:rPr>
          <w:rFonts w:ascii="Arial" w:hAnsi="Arial" w:cs="Arial"/>
          <w:color w:val="222222"/>
          <w:sz w:val="22"/>
          <w:szCs w:val="22"/>
        </w:rPr>
        <w:t>tel: 033/ 729-459</w:t>
      </w:r>
    </w:p>
    <w:p w14:paraId="2F955F1C" w14:textId="18B80565" w:rsidR="001E30C2" w:rsidRDefault="001E30C2" w:rsidP="001E30C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22"/>
          <w:szCs w:val="22"/>
        </w:rPr>
      </w:pPr>
      <w:r w:rsidRPr="001E30C2">
        <w:rPr>
          <w:rFonts w:ascii="Arial" w:hAnsi="Arial" w:cs="Arial"/>
          <w:color w:val="222222"/>
          <w:sz w:val="22"/>
          <w:szCs w:val="22"/>
        </w:rPr>
        <w:t xml:space="preserve">e-mail: </w:t>
      </w:r>
      <w:hyperlink r:id="rId5" w:history="1">
        <w:r w:rsidRPr="00841A17">
          <w:rPr>
            <w:rStyle w:val="Hyperlink"/>
            <w:rFonts w:ascii="Arial" w:hAnsi="Arial" w:cs="Arial"/>
            <w:sz w:val="22"/>
            <w:szCs w:val="22"/>
          </w:rPr>
          <w:t>opci.poslovi@gdckvtc.hr</w:t>
        </w:r>
      </w:hyperlink>
    </w:p>
    <w:p w14:paraId="4611DFF6" w14:textId="132939A6" w:rsidR="001E30C2" w:rsidRPr="001E30C2" w:rsidRDefault="001E30C2" w:rsidP="001E30C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22"/>
          <w:szCs w:val="22"/>
        </w:rPr>
      </w:pPr>
      <w:r w:rsidRPr="001E30C2">
        <w:rPr>
          <w:rFonts w:ascii="Arial" w:hAnsi="Arial" w:cs="Arial"/>
          <w:color w:val="222222"/>
          <w:sz w:val="22"/>
          <w:szCs w:val="22"/>
        </w:rPr>
        <w:t>mob: 099 410 3041</w:t>
      </w:r>
    </w:p>
    <w:p w14:paraId="2A21E41C" w14:textId="4D81EC05" w:rsidR="001E30C2" w:rsidRDefault="001E30C2"/>
    <w:p w14:paraId="2ADD4875" w14:textId="1996C5DF" w:rsidR="001E30C2" w:rsidRDefault="001E30C2">
      <w:r>
        <w:rPr>
          <w:rFonts w:ascii="Arial" w:hAnsi="Arial" w:cs="Arial"/>
          <w:noProof/>
          <w:color w:val="222222"/>
        </w:rPr>
        <w:drawing>
          <wp:anchor distT="0" distB="0" distL="114300" distR="114300" simplePos="0" relativeHeight="251661312" behindDoc="0" locked="0" layoutInCell="1" allowOverlap="1" wp14:anchorId="0F80AE00" wp14:editId="67279AD0">
            <wp:simplePos x="0" y="0"/>
            <wp:positionH relativeFrom="margin">
              <wp:posOffset>3009900</wp:posOffset>
            </wp:positionH>
            <wp:positionV relativeFrom="margin">
              <wp:posOffset>7025005</wp:posOffset>
            </wp:positionV>
            <wp:extent cx="2164080" cy="464820"/>
            <wp:effectExtent l="0" t="0" r="762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B61B861" wp14:editId="397A96EA">
            <wp:simplePos x="0" y="0"/>
            <wp:positionH relativeFrom="margin">
              <wp:posOffset>438150</wp:posOffset>
            </wp:positionH>
            <wp:positionV relativeFrom="margin">
              <wp:posOffset>6758305</wp:posOffset>
            </wp:positionV>
            <wp:extent cx="2476500" cy="791210"/>
            <wp:effectExtent l="0" t="0" r="0" b="889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 w14:paraId="4831BBED" w14:textId="37034A9D" w:rsidR="001E30C2" w:rsidRPr="001E30C2" w:rsidRDefault="001E30C2" w:rsidP="001E30C2"/>
    <w:p w14:paraId="145248DF" w14:textId="33C252B4" w:rsidR="001E30C2" w:rsidRPr="001E30C2" w:rsidRDefault="001E30C2" w:rsidP="001E30C2"/>
    <w:p w14:paraId="2EA85518" w14:textId="0AD546E6" w:rsidR="001E30C2" w:rsidRDefault="001E30C2" w:rsidP="001E30C2">
      <w:bookmarkStart w:id="1" w:name="_GoBack"/>
      <w:bookmarkEnd w:id="1"/>
    </w:p>
    <w:p w14:paraId="0E4DE216" w14:textId="77777777" w:rsidR="001E30C2" w:rsidRPr="009A0003" w:rsidRDefault="001E30C2" w:rsidP="001E30C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„</w:t>
      </w:r>
      <w:r w:rsidRPr="003F4136">
        <w:rPr>
          <w:rFonts w:ascii="Arial" w:hAnsi="Arial" w:cs="Arial"/>
          <w:i/>
          <w:iCs/>
          <w:color w:val="222222"/>
          <w:sz w:val="22"/>
          <w:szCs w:val="22"/>
        </w:rPr>
        <w:t>Financira Europska unija – NextGenerationEU. Izneseni stavovi i mišljenja samo su autorova i ne odražavaju nužno službena stajališta Europske unije ili Europske komisije. Ni Europska unija ni Europska komisija ne mogu se smatrati odgovornima za njih.“</w:t>
      </w:r>
    </w:p>
    <w:p w14:paraId="330D9C7A" w14:textId="77777777" w:rsidR="001E30C2" w:rsidRPr="001E30C2" w:rsidRDefault="001E30C2" w:rsidP="001E30C2">
      <w:pPr>
        <w:jc w:val="center"/>
      </w:pPr>
    </w:p>
    <w:sectPr w:rsidR="001E30C2" w:rsidRPr="001E3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682A6A"/>
    <w:multiLevelType w:val="hybridMultilevel"/>
    <w:tmpl w:val="8864F88E"/>
    <w:lvl w:ilvl="0" w:tplc="F55421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4A"/>
    <w:rsid w:val="001E30C2"/>
    <w:rsid w:val="0051305C"/>
    <w:rsid w:val="006D08CD"/>
    <w:rsid w:val="006D328E"/>
    <w:rsid w:val="00AA094A"/>
    <w:rsid w:val="00B4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4E52"/>
  <w15:chartTrackingRefBased/>
  <w15:docId w15:val="{C4AFAEAA-065D-495A-B520-CE9429A6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8CD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8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6D08CD"/>
    <w:rPr>
      <w:b/>
      <w:bCs/>
    </w:rPr>
  </w:style>
  <w:style w:type="character" w:styleId="Hyperlink">
    <w:name w:val="Hyperlink"/>
    <w:basedOn w:val="DefaultParagraphFont"/>
    <w:uiPriority w:val="99"/>
    <w:unhideWhenUsed/>
    <w:rsid w:val="001E30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opci.poslovi@gdckvtc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2024-10-16T08:29:00Z</dcterms:created>
  <dcterms:modified xsi:type="dcterms:W3CDTF">2024-10-16T08:40:00Z</dcterms:modified>
</cp:coreProperties>
</file>